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i/>
          <w:iCs/>
          <w:color w:val="CC0000"/>
          <w:sz w:val="20"/>
          <w:szCs w:val="20"/>
        </w:rPr>
        <w:t xml:space="preserve">[GROWER LETTERHEAD / LOGO / CONTACT INFO ABOVE — replace this block with your own]</w:t>
      </w:r>
    </w:p>
    <w:p>
      <w:pPr>
        <w:spacing w:after="240"/>
      </w:pPr>
      <w:r>
        <w:rPr>
          <w:i/>
          <w:iCs/>
          <w:color w:val="888888"/>
          <w:sz w:val="24"/>
          <w:szCs w:val="24"/>
        </w:rPr>
        <w:t xml:space="preserve">[Date]</w:t>
      </w:r>
    </w:p>
    <w:p>
      <w:r>
        <w:rPr>
          <w:sz w:val="24"/>
          <w:szCs w:val="24"/>
        </w:rPr>
        <w:t xml:space="preserve">USDA National Institute of Food and Agriculture</w:t>
      </w:r>
    </w:p>
    <w:p>
      <w:r>
        <w:rPr>
          <w:sz w:val="24"/>
          <w:szCs w:val="24"/>
        </w:rPr>
        <w:t xml:space="preserve">Specialty Crop Research Initiative Review Panel</w:t>
      </w:r>
    </w:p>
    <w:p>
      <w:pPr>
        <w:spacing w:after="240"/>
      </w:pPr>
      <w:r>
        <w:rPr>
          <w:sz w:val="24"/>
          <w:szCs w:val="24"/>
        </w:rPr>
        <w:t xml:space="preserve">Washington, D.C.</w:t>
      </w:r>
    </w:p>
    <w:p>
      <w:pPr>
        <w:spacing w:after="240"/>
      </w:pPr>
      <w:r>
        <w:rPr>
          <w:sz w:val="24"/>
          <w:szCs w:val="24"/>
        </w:rPr>
        <w:t xml:space="preserve">Dear Review Panel,</w:t>
      </w:r>
    </w:p>
    <w:p>
      <w:pPr>
        <w:spacing w:after="240"/>
      </w:pPr>
      <w:r>
        <w:rPr>
          <w:sz w:val="24"/>
          <w:szCs w:val="24"/>
        </w:rPr>
        <w:t xml:space="preserve">I am writing in strong support of the SCRI grant proposal titled “Bitter No More: Next Generation Integrated Management of Colletotrichum Diseases of Apple,” submitted by Dr. Scott Cosseboom and colleagues at Cornell University and collaborating institutions. I am </w:t>
      </w:r>
      <w:r>
        <w:rPr>
          <w:i/>
          <w:iCs/>
          <w:color w:val="888888"/>
          <w:sz w:val="24"/>
          <w:szCs w:val="24"/>
        </w:rPr>
        <w:t xml:space="preserve">[owner/operator/manager]</w:t>
      </w:r>
      <w:r>
        <w:rPr>
          <w:sz w:val="24"/>
          <w:szCs w:val="24"/>
        </w:rPr>
        <w:t xml:space="preserve"> of </w:t>
      </w:r>
      <w:r>
        <w:rPr>
          <w:i/>
          <w:iCs/>
          <w:color w:val="888888"/>
          <w:sz w:val="24"/>
          <w:szCs w:val="24"/>
        </w:rPr>
        <w:t xml:space="preserve">[Farm Name]</w:t>
      </w:r>
      <w:r>
        <w:rPr>
          <w:sz w:val="24"/>
          <w:szCs w:val="24"/>
        </w:rPr>
        <w:t xml:space="preserve">, a </w:t>
      </w:r>
      <w:r>
        <w:rPr>
          <w:i/>
          <w:iCs/>
          <w:color w:val="888888"/>
          <w:sz w:val="24"/>
          <w:szCs w:val="24"/>
        </w:rPr>
        <w:t xml:space="preserve">[size, e.g. 150-acre]</w:t>
      </w:r>
      <w:r>
        <w:rPr>
          <w:sz w:val="24"/>
          <w:szCs w:val="24"/>
        </w:rPr>
        <w:t xml:space="preserve"> apple operation located in </w:t>
      </w:r>
      <w:r>
        <w:rPr>
          <w:i/>
          <w:iCs/>
          <w:color w:val="888888"/>
          <w:sz w:val="24"/>
          <w:szCs w:val="24"/>
        </w:rPr>
        <w:t xml:space="preserve">[Town, County, NY]</w:t>
      </w:r>
      <w:r>
        <w:rPr>
          <w:sz w:val="24"/>
          <w:szCs w:val="24"/>
        </w:rPr>
        <w:t xml:space="preserve">. We grow </w:t>
      </w:r>
      <w:r>
        <w:rPr>
          <w:i/>
          <w:iCs/>
          <w:color w:val="888888"/>
          <w:sz w:val="24"/>
          <w:szCs w:val="24"/>
        </w:rPr>
        <w:t xml:space="preserve">[varieties, e.g. Honeycrisp, Evercrisp, Gala]</w:t>
      </w:r>
      <w:r>
        <w:rPr>
          <w:sz w:val="24"/>
          <w:szCs w:val="24"/>
        </w:rPr>
        <w:t xml:space="preserve"> for </w:t>
      </w:r>
      <w:r>
        <w:rPr>
          <w:i/>
          <w:iCs/>
          <w:color w:val="888888"/>
          <w:sz w:val="24"/>
          <w:szCs w:val="24"/>
        </w:rPr>
        <w:t xml:space="preserve">[fresh market / processing / both]</w:t>
      </w:r>
      <w:r>
        <w:rPr>
          <w:sz w:val="24"/>
          <w:szCs w:val="24"/>
        </w:rPr>
        <w:t xml:space="preserve"> and have been farming in the region for </w:t>
      </w:r>
      <w:r>
        <w:rPr>
          <w:i/>
          <w:iCs/>
          <w:color w:val="888888"/>
          <w:sz w:val="24"/>
          <w:szCs w:val="24"/>
        </w:rPr>
        <w:t xml:space="preserve">[X]</w:t>
      </w:r>
      <w:r>
        <w:rPr>
          <w:sz w:val="24"/>
          <w:szCs w:val="24"/>
        </w:rPr>
        <w:t xml:space="preserve"> years.</w:t>
      </w:r>
    </w:p>
    <w:p>
      <w:pPr>
        <w:spacing w:after="240"/>
      </w:pPr>
      <w:r>
        <w:rPr>
          <w:sz w:val="24"/>
          <w:szCs w:val="24"/>
        </w:rPr>
        <w:t xml:space="preserve">Bitter rot and Glomerella leaf spot (GLS) are serious and growing concerns for apple producers across the Eastern United States, including here in New York. </w:t>
      </w:r>
      <w:r>
        <w:rPr>
          <w:i/>
          <w:iCs/>
          <w:color w:val="888888"/>
          <w:sz w:val="24"/>
          <w:szCs w:val="24"/>
        </w:rPr>
        <w:t xml:space="preserve">[Optional: describe your own experience — e.g., losses to bitter rot in a warm, wet season; early defoliation from GLS on susceptible varieties like Honeycrisp or Evercrisp; difficulty knowing which fungicide programs are actually working; etc.]</w:t>
      </w:r>
      <w:r>
        <w:rPr>
          <w:sz w:val="24"/>
          <w:szCs w:val="24"/>
        </w:rPr>
        <w:t xml:space="preserve"> These diseases are difficult to manage because the pathogens responsible are not fully understood, fungicide resistance is an increasing concern, and the tools available to us have not kept pace with what we are seeing in the field.</w:t>
      </w:r>
    </w:p>
    <w:p>
      <w:pPr>
        <w:spacing w:after="240"/>
      </w:pPr>
      <w:r>
        <w:rPr>
          <w:sz w:val="24"/>
          <w:szCs w:val="24"/>
        </w:rPr>
        <w:t xml:space="preserve">This proposal takes a comprehensive approach that I believe is exactly what the industry needs. By addressing fungicide resistance, improving our understanding of which Colletotrichum species are present and causing disease in different regions, and developing better cultural control strategies — including orchard sanitation, canopy management, and practices to reduce premature leaf drop — the project tackles the problem from multiple angles. The inclusion of economic analyses and decision-support tools is particularly valuable, as it will help growers like me understand not just what works, but what is actually feasible and cost-effective to implement.</w:t>
      </w:r>
    </w:p>
    <w:p>
      <w:pPr>
        <w:spacing w:after="240"/>
      </w:pPr>
      <w:r>
        <w:rPr>
          <w:i/>
          <w:iCs/>
          <w:color w:val="888888"/>
          <w:sz w:val="24"/>
          <w:szCs w:val="24"/>
        </w:rPr>
        <w:t xml:space="preserve">[Optional personal paragraph — e.g., “We grow several GLS-susceptible varieties and have struggled with premature defoliation in recent years. Better guidance on spray timing, canopy management, and mummy removal would directly improve how we manage these blocks.” Feel free to write this in your own words or skip it.]</w:t>
      </w:r>
    </w:p>
    <w:p>
      <w:pPr>
        <w:spacing w:after="240"/>
      </w:pPr>
      <w:r>
        <w:rPr>
          <w:sz w:val="24"/>
          <w:szCs w:val="24"/>
        </w:rPr>
        <w:t xml:space="preserve">I am willing to </w:t>
      </w:r>
      <w:r>
        <w:rPr>
          <w:i/>
          <w:iCs/>
          <w:color w:val="888888"/>
          <w:sz w:val="24"/>
          <w:szCs w:val="24"/>
        </w:rPr>
        <w:t xml:space="preserve">[choose what applies: participate in grower feedback sessions / host on-farm trials or field days / provide input on the practicality of proposed management strategies / complete surveys or case study interviews / attend extension workshops associated with the project]</w:t>
      </w:r>
      <w:r>
        <w:rPr>
          <w:sz w:val="24"/>
          <w:szCs w:val="24"/>
        </w:rPr>
        <w:t xml:space="preserve">. Grower involvement throughout the research process is critical to ensuring the resulting recommendations are ones we can actually put into practice, and I am glad the project team has made stakeholder engagement a priority.</w:t>
      </w:r>
    </w:p>
    <w:p>
      <w:pPr>
        <w:spacing w:after="360"/>
      </w:pPr>
      <w:r>
        <w:rPr>
          <w:sz w:val="24"/>
          <w:szCs w:val="24"/>
        </w:rPr>
        <w:t xml:space="preserve">Colletotrichum diseases represent a real and increasing threat to apple production in New York and across the Eastern U.S. I strongly encourage the USDA SCRI review panel to fund this project. The Cornell team and their collaborators have the scientific expertise, regional reach, and grower relationships needed to deliver research outcomes that will make a meaningful difference for producers facing these challenges.</w:t>
      </w:r>
    </w:p>
    <w:p>
      <w:pPr>
        <w:spacing w:after="600"/>
      </w:pPr>
      <w:r>
        <w:rPr>
          <w:sz w:val="24"/>
          <w:szCs w:val="24"/>
        </w:rPr>
        <w:t xml:space="preserve">Sincerely,</w:t>
      </w:r>
    </w:p>
    <w:p>
      <w:r>
        <w:rPr>
          <w:i/>
          <w:iCs/>
          <w:color w:val="888888"/>
          <w:sz w:val="24"/>
          <w:szCs w:val="24"/>
        </w:rPr>
        <w:t xml:space="preserve">[Your Signature Above]</w:t>
      </w:r>
    </w:p>
    <w:p>
      <w:r>
        <w:rPr>
          <w:i/>
          <w:iCs/>
          <w:color w:val="888888"/>
          <w:sz w:val="24"/>
          <w:szCs w:val="24"/>
        </w:rPr>
        <w:t xml:space="preserve">[Your Full Name]</w:t>
      </w:r>
    </w:p>
    <w:p>
      <w:r>
        <w:rPr>
          <w:i/>
          <w:iCs/>
          <w:color w:val="888888"/>
          <w:sz w:val="24"/>
          <w:szCs w:val="24"/>
        </w:rPr>
        <w:t xml:space="preserve">[Title, e.g. Owner / Farm Manager]</w:t>
      </w:r>
    </w:p>
    <w:p>
      <w:r>
        <w:rPr>
          <w:i/>
          <w:iCs/>
          <w:color w:val="888888"/>
          <w:sz w:val="24"/>
          <w:szCs w:val="24"/>
        </w:rPr>
        <w:t xml:space="preserve">[Farm Name]</w:t>
      </w:r>
    </w:p>
    <w:p>
      <w:r>
        <w:rPr>
          <w:i/>
          <w:iCs/>
          <w:color w:val="888888"/>
          <w:sz w:val="24"/>
          <w:szCs w:val="24"/>
        </w:rPr>
        <w:t xml:space="preserve">[Address]</w:t>
      </w:r>
    </w:p>
    <w:p>
      <w:r>
        <w:rPr>
          <w:i/>
          <w:iCs/>
          <w:color w:val="888888"/>
          <w:sz w:val="24"/>
          <w:szCs w:val="24"/>
        </w:rPr>
        <w:t xml:space="preserve">[Phone / Email]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2026-05-21T21:17:05.926Z</dcterms:created>
  <dcterms:modified xsi:type="dcterms:W3CDTF">2026-05-21T21:17:05.926Z</dcterms:modified>
</cp:coreProperties>
</file>

<file path=docProps/custom.xml><?xml version="1.0" encoding="utf-8"?>
<Properties xmlns="http://schemas.openxmlformats.org/officeDocument/2006/custom-properties" xmlns:vt="http://schemas.openxmlformats.org/officeDocument/2006/docPropsVTypes"/>
</file>