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i/>
          <w:iCs/>
          <w:color w:val="CC0000"/>
          <w:sz w:val="20"/>
          <w:szCs w:val="20"/>
        </w:rPr>
        <w:t xml:space="preserve">[GROWER / ORGANIZATION LETTERHEAD — replace this block with your own]</w:t>
      </w:r>
    </w:p>
    <w:p>
      <w:pPr>
        <w:spacing w:after="240"/>
      </w:pPr>
      <w:r>
        <w:rPr>
          <w:i/>
          <w:iCs/>
          <w:color w:val="888888"/>
          <w:sz w:val="24"/>
          <w:szCs w:val="24"/>
        </w:rPr>
        <w:t xml:space="preserve">[Date]</w:t>
      </w:r>
    </w:p>
    <w:p>
      <w:r>
        <w:rPr>
          <w:sz w:val="24"/>
          <w:szCs w:val="24"/>
        </w:rPr>
        <w:t xml:space="preserve">USDA National Institute of Food and Agriculture</w:t>
      </w:r>
    </w:p>
    <w:p>
      <w:r>
        <w:rPr>
          <w:sz w:val="24"/>
          <w:szCs w:val="24"/>
        </w:rPr>
        <w:t xml:space="preserve">Specialty Crop Research Initiative Review Panel</w:t>
      </w:r>
    </w:p>
    <w:p>
      <w:pPr>
        <w:spacing w:after="240"/>
      </w:pPr>
      <w:r>
        <w:rPr>
          <w:sz w:val="24"/>
          <w:szCs w:val="24"/>
        </w:rPr>
        <w:t xml:space="preserve">Washington, D.C.</w:t>
      </w:r>
    </w:p>
    <w:p>
      <w:pPr>
        <w:spacing w:after="240"/>
      </w:pPr>
      <w:r>
        <w:rPr>
          <w:sz w:val="24"/>
          <w:szCs w:val="24"/>
        </w:rPr>
        <w:t xml:space="preserve">Dear Review Panel,</w:t>
      </w:r>
    </w:p>
    <w:p>
      <w:pPr>
        <w:spacing w:after="240"/>
      </w:pPr>
      <w:r>
        <w:rPr>
          <w:sz w:val="24"/>
          <w:szCs w:val="24"/>
        </w:rPr>
        <w:t xml:space="preserve">I am writing in strong support of the SCRI Coordinated Agricultural Project proposal titled “COLLECTIVE: Coordinated Outreach and Linkages for Landscape-scale Epidemiology, Cropping Systems Transmission, and Integrated Validation of Effective Management for Colletotrichum.” I am </w:t>
      </w:r>
      <w:r>
        <w:rPr>
          <w:i/>
          <w:iCs/>
          <w:color w:val="888888"/>
          <w:sz w:val="24"/>
          <w:szCs w:val="24"/>
        </w:rPr>
        <w:t xml:space="preserve">[owner/operator/manager/executive director]</w:t>
      </w:r>
      <w:r>
        <w:rPr>
          <w:sz w:val="24"/>
          <w:szCs w:val="24"/>
        </w:rPr>
        <w:t xml:space="preserve"> of </w:t>
      </w:r>
      <w:r>
        <w:rPr>
          <w:i/>
          <w:iCs/>
          <w:color w:val="888888"/>
          <w:sz w:val="24"/>
          <w:szCs w:val="24"/>
        </w:rPr>
        <w:t xml:space="preserve">[Farm Name or Organization Name]</w:t>
      </w:r>
      <w:r>
        <w:rPr>
          <w:sz w:val="24"/>
          <w:szCs w:val="24"/>
        </w:rPr>
        <w:t xml:space="preserve">, </w:t>
      </w:r>
      <w:r>
        <w:rPr>
          <w:i/>
          <w:iCs/>
          <w:color w:val="888888"/>
          <w:sz w:val="24"/>
          <w:szCs w:val="24"/>
        </w:rPr>
        <w:t xml:space="preserve">[a X-acre operation / a grower organization representing X members]</w:t>
      </w:r>
      <w:r>
        <w:rPr>
          <w:sz w:val="24"/>
          <w:szCs w:val="24"/>
        </w:rPr>
        <w:t xml:space="preserve"> producing </w:t>
      </w:r>
      <w:r>
        <w:rPr>
          <w:i/>
          <w:iCs/>
          <w:color w:val="888888"/>
          <w:sz w:val="24"/>
          <w:szCs w:val="24"/>
        </w:rPr>
        <w:t xml:space="preserve">[apple / blueberry / cranberry / grape / strawberry — choose what applies]</w:t>
      </w:r>
      <w:r>
        <w:rPr>
          <w:sz w:val="24"/>
          <w:szCs w:val="24"/>
        </w:rPr>
        <w:t xml:space="preserve"> in </w:t>
      </w:r>
      <w:r>
        <w:rPr>
          <w:i/>
          <w:iCs/>
          <w:color w:val="888888"/>
          <w:sz w:val="24"/>
          <w:szCs w:val="24"/>
        </w:rPr>
        <w:t xml:space="preserve">[State(s)]</w:t>
      </w:r>
      <w:r>
        <w:rPr>
          <w:sz w:val="24"/>
          <w:szCs w:val="24"/>
        </w:rPr>
        <w:t xml:space="preserve">. </w:t>
      </w:r>
      <w:r>
        <w:rPr>
          <w:i/>
          <w:iCs/>
          <w:color w:val="888888"/>
          <w:sz w:val="24"/>
          <w:szCs w:val="24"/>
        </w:rPr>
        <w:t xml:space="preserve">[Optional: one sentence on your operation’s market — fresh market, processing, direct sales, etc.]</w:t>
      </w:r>
    </w:p>
    <w:p>
      <w:pPr>
        <w:spacing w:after="240"/>
      </w:pPr>
      <w:r>
        <w:rPr>
          <w:sz w:val="24"/>
          <w:szCs w:val="24"/>
        </w:rPr>
        <w:t xml:space="preserve">Colletotrichum diseases — including anthracnose fruit rot, bitter rot, and Glomerella leaf spot — represent one of the most persistent and economically damaging disease challenges we face. </w:t>
      </w:r>
      <w:r>
        <w:rPr>
          <w:i/>
          <w:iCs/>
          <w:color w:val="888888"/>
          <w:sz w:val="24"/>
          <w:szCs w:val="24"/>
        </w:rPr>
        <w:t xml:space="preserve">[Optional: describe your own experience — e.g., postharvest losses from latent infections, difficulty timing fungicide applications effectively, concerns about fungicide resistance, losses during warm and wet seasons, etc.]</w:t>
      </w:r>
      <w:r>
        <w:rPr>
          <w:sz w:val="24"/>
          <w:szCs w:val="24"/>
        </w:rPr>
        <w:t xml:space="preserve"> What makes these diseases especially frustrating is that infections often establish silently during bloom and early fruit development, only becoming visible at harvest or in storage when it is too late to act. Current management programs rely heavily on preventive fungicide applications, but without a clear understanding of when and how infections occur, it is difficult to know whether those applications are well-timed or simply routine.</w:t>
      </w:r>
    </w:p>
    <w:p>
      <w:pPr>
        <w:spacing w:after="240"/>
      </w:pPr>
      <w:r>
        <w:rPr>
          <w:sz w:val="24"/>
          <w:szCs w:val="24"/>
        </w:rPr>
        <w:t xml:space="preserve">The COLLECTIVE project addresses this problem at a scale and depth that no single-state or single-crop effort could achieve. By bringing together researchers across Rutgers University, Cornell, Michigan State, UConn, Penn State, North Carolina State, and other institutions, the project will characterize how Colletotrichum species move across crops and regions, identify the key windows of infection risk during flowering and early fruit development, and develop practical, timing-based management tools grounded in real disease biology. The inclusion of population genomics to track pathogen movement among crops and states is particularly important — it will help answer whether an anthracnose outbreak on a neighboring farm or a different crop type poses a genuine risk to my operation, which is something growers have long wondered about but have had no data to evaluate.</w:t>
      </w:r>
    </w:p>
    <w:p>
      <w:pPr>
        <w:spacing w:after="240"/>
      </w:pPr>
      <w:r>
        <w:rPr>
          <w:i/>
          <w:iCs/>
          <w:color w:val="888888"/>
          <w:sz w:val="24"/>
          <w:szCs w:val="24"/>
        </w:rPr>
        <w:t xml:space="preserve">[Optional personal paragraph — describe what aspect of the project is most relevant to you. Examples: “As a cranberry grower, the focus on floral infection timing is directly relevant to our spray programs during bloom.” / “As an apple grower dealing with bitter rot and GLS, better fungicide resistance data would help us make smarter rotations.” / “As a blueberry producer, understanding whether Colletotrichum moves between our blocks and neighboring strawberry fields would change how we think about landscape-level risk.” Write this in your own words or skip it.]</w:t>
      </w:r>
    </w:p>
    <w:p>
      <w:pPr>
        <w:spacing w:after="240"/>
      </w:pPr>
      <w:r>
        <w:rPr>
          <w:sz w:val="24"/>
          <w:szCs w:val="24"/>
        </w:rPr>
        <w:t xml:space="preserve">I am willing to </w:t>
      </w:r>
      <w:r>
        <w:rPr>
          <w:i/>
          <w:iCs/>
          <w:color w:val="888888"/>
          <w:sz w:val="24"/>
          <w:szCs w:val="24"/>
        </w:rPr>
        <w:t xml:space="preserve">[choose what applies: participate in stakeholder advisory group meetings / contribute isolate samples or disease observations / host on-farm demonstration trials or field days / complete grower surveys or case study interviews / attend extension workshops and webinars associated with the project]</w:t>
      </w:r>
      <w:r>
        <w:rPr>
          <w:sz w:val="24"/>
          <w:szCs w:val="24"/>
        </w:rPr>
        <w:t xml:space="preserve">. The multi-state stakeholder engagement structure built into this project gives me confidence that grower perspectives will genuinely shape research priorities and that findings will be translated into recommendations we can actually use.</w:t>
      </w:r>
    </w:p>
    <w:p>
      <w:pPr>
        <w:spacing w:after="360"/>
      </w:pPr>
      <w:r>
        <w:rPr>
          <w:sz w:val="24"/>
          <w:szCs w:val="24"/>
        </w:rPr>
        <w:t xml:space="preserve">Colletotrichum diseases affect virtually every major fruit crop produced in the Eastern United States, yet they remain poorly understood as a cross-crop, landscape-scale system. The COLLECTIVE project brings the right combination of scientific expertise, geographic reach, and grower partnership to make real progress on this problem. I strongly encourage the USDA SCRI review panel to fund this proposal and support the development of management tools that will benefit fruit producers across the region for years to come.</w:t>
      </w:r>
    </w:p>
    <w:p>
      <w:pPr>
        <w:spacing w:after="600"/>
      </w:pPr>
      <w:r>
        <w:rPr>
          <w:sz w:val="24"/>
          <w:szCs w:val="24"/>
        </w:rPr>
        <w:t xml:space="preserve">Sincerely,</w:t>
      </w:r>
    </w:p>
    <w:p>
      <w:r>
        <w:rPr>
          <w:i/>
          <w:iCs/>
          <w:color w:val="888888"/>
          <w:sz w:val="24"/>
          <w:szCs w:val="24"/>
        </w:rPr>
        <w:t xml:space="preserve">[Your Signature Above]</w:t>
      </w:r>
    </w:p>
    <w:p>
      <w:r>
        <w:rPr>
          <w:i/>
          <w:iCs/>
          <w:color w:val="888888"/>
          <w:sz w:val="24"/>
          <w:szCs w:val="24"/>
        </w:rPr>
        <w:t xml:space="preserve">[Your Full Name]</w:t>
      </w:r>
    </w:p>
    <w:p>
      <w:r>
        <w:rPr>
          <w:i/>
          <w:iCs/>
          <w:color w:val="888888"/>
          <w:sz w:val="24"/>
          <w:szCs w:val="24"/>
        </w:rPr>
        <w:t xml:space="preserve">[Title, e.g. Owner / Farm Manager / Executive Director]</w:t>
      </w:r>
    </w:p>
    <w:p>
      <w:r>
        <w:rPr>
          <w:i/>
          <w:iCs/>
          <w:color w:val="888888"/>
          <w:sz w:val="24"/>
          <w:szCs w:val="24"/>
        </w:rPr>
        <w:t xml:space="preserve">[Farm or Organization Name]</w:t>
      </w:r>
    </w:p>
    <w:p>
      <w:r>
        <w:rPr>
          <w:i/>
          <w:iCs/>
          <w:color w:val="888888"/>
          <w:sz w:val="24"/>
          <w:szCs w:val="24"/>
        </w:rPr>
        <w:t xml:space="preserve">[Address]</w:t>
      </w:r>
    </w:p>
    <w:p>
      <w:r>
        <w:rPr>
          <w:i/>
          <w:iCs/>
          <w:color w:val="888888"/>
          <w:sz w:val="24"/>
          <w:szCs w:val="24"/>
        </w:rPr>
        <w:t xml:space="preserve">[Phone / Email]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2026-05-21T21:33:54.724Z</dcterms:created>
  <dcterms:modified xsi:type="dcterms:W3CDTF">2026-05-21T21:33:54.738Z</dcterms:modified>
</cp:coreProperties>
</file>

<file path=docProps/custom.xml><?xml version="1.0" encoding="utf-8"?>
<Properties xmlns="http://schemas.openxmlformats.org/officeDocument/2006/custom-properties" xmlns:vt="http://schemas.openxmlformats.org/officeDocument/2006/docPropsVTypes"/>
</file>